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8598" w14:textId="77777777" w:rsidR="007E7E2C" w:rsidRDefault="007E7E2C" w:rsidP="000B663F">
      <w:pPr>
        <w:rPr>
          <w:b/>
          <w:bCs/>
          <w:sz w:val="24"/>
          <w:szCs w:val="24"/>
          <w:u w:val="single"/>
        </w:rPr>
      </w:pPr>
    </w:p>
    <w:p w14:paraId="7C09F0DB" w14:textId="0C6FCC35" w:rsidR="001D34B9" w:rsidRDefault="00942DEE" w:rsidP="000B663F">
      <w:pPr>
        <w:jc w:val="center"/>
        <w:rPr>
          <w:b/>
          <w:bCs/>
          <w:sz w:val="24"/>
          <w:szCs w:val="24"/>
          <w:u w:val="single"/>
        </w:rPr>
      </w:pPr>
      <w:r w:rsidRPr="00942DEE">
        <w:rPr>
          <w:rFonts w:ascii="Calibri" w:eastAsia="Calibri" w:hAnsi="Calibri" w:cs="Arial"/>
          <w:noProof/>
        </w:rPr>
        <w:drawing>
          <wp:inline distT="0" distB="0" distL="0" distR="0" wp14:anchorId="60B08002" wp14:editId="69B93F53">
            <wp:extent cx="1190625" cy="1209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9B770" w14:textId="77777777" w:rsidR="007961DB" w:rsidRDefault="007961DB" w:rsidP="000B663F">
      <w:pPr>
        <w:jc w:val="center"/>
        <w:rPr>
          <w:b/>
          <w:bCs/>
          <w:sz w:val="24"/>
          <w:szCs w:val="24"/>
          <w:u w:val="single"/>
        </w:rPr>
      </w:pPr>
    </w:p>
    <w:p w14:paraId="004CA2FA" w14:textId="78F49B78" w:rsidR="007961DB" w:rsidRDefault="00A14198" w:rsidP="007961DB">
      <w:pPr>
        <w:bidi/>
        <w:spacing w:after="200" w:line="276" w:lineRule="auto"/>
        <w:ind w:left="-540" w:firstLine="27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ADRA Sudan- </w:t>
      </w:r>
      <w:r w:rsidR="00022465">
        <w:rPr>
          <w:rFonts w:ascii="Times New Roman" w:eastAsia="Calibri" w:hAnsi="Times New Roman" w:cs="Times New Roman"/>
          <w:b/>
          <w:bCs/>
          <w:sz w:val="24"/>
          <w:szCs w:val="24"/>
        </w:rPr>
        <w:t>West Darfur</w:t>
      </w:r>
      <w:r w:rsidR="00D337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</w:t>
      </w:r>
      <w:r w:rsidR="00022465">
        <w:rPr>
          <w:rFonts w:ascii="Times New Roman" w:eastAsia="Calibri" w:hAnsi="Times New Roman" w:cs="Times New Roman"/>
          <w:b/>
          <w:bCs/>
          <w:sz w:val="24"/>
          <w:szCs w:val="24"/>
        </w:rPr>
        <w:t>Geneina</w:t>
      </w:r>
      <w:r w:rsidR="006747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Office</w:t>
      </w:r>
    </w:p>
    <w:p w14:paraId="42EDD5FE" w14:textId="77777777" w:rsidR="00022465" w:rsidRDefault="00022465" w:rsidP="00123DFF">
      <w:pPr>
        <w:bidi/>
        <w:spacing w:after="200" w:line="276" w:lineRule="auto"/>
        <w:ind w:left="-540" w:firstLine="270"/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022465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BRIGHT Project </w:t>
      </w:r>
    </w:p>
    <w:p w14:paraId="08B653D3" w14:textId="39374AE3" w:rsidR="005C1D59" w:rsidRDefault="00F74B1B" w:rsidP="00F74B1B">
      <w:pPr>
        <w:bidi/>
        <w:spacing w:after="200" w:line="276" w:lineRule="auto"/>
        <w:ind w:left="-540" w:firstLine="27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4B1B">
        <w:rPr>
          <w:rFonts w:ascii="Times New Roman" w:eastAsia="Calibri" w:hAnsi="Times New Roman" w:cs="Times New Roman"/>
          <w:b/>
          <w:bCs/>
          <w:sz w:val="24"/>
          <w:szCs w:val="24"/>
        </w:rPr>
        <w:t>Request for Proposal (RFP)</w:t>
      </w:r>
    </w:p>
    <w:p w14:paraId="654825FB" w14:textId="6582B1F8" w:rsidR="00C6213C" w:rsidRDefault="00C6213C" w:rsidP="0055726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C6213C">
        <w:rPr>
          <w:rFonts w:ascii="Times New Roman" w:eastAsia="Calibri" w:hAnsi="Times New Roman" w:cs="Times New Roman"/>
          <w:b/>
          <w:bCs/>
          <w:sz w:val="24"/>
          <w:szCs w:val="24"/>
        </w:rPr>
        <w:t>Ref:00</w:t>
      </w:r>
      <w:r w:rsidR="00D337C6">
        <w:rPr>
          <w:rFonts w:ascii="Times New Roman" w:eastAsia="Calibri" w:hAnsi="Times New Roman" w:cs="Times New Roman"/>
          <w:b/>
          <w:bCs/>
          <w:sz w:val="24"/>
          <w:szCs w:val="24"/>
        </w:rPr>
        <w:t>01</w:t>
      </w:r>
      <w:r w:rsidR="00022465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C6213C">
        <w:rPr>
          <w:rFonts w:ascii="Times New Roman" w:eastAsia="Calibri" w:hAnsi="Times New Roman" w:cs="Times New Roman"/>
          <w:b/>
          <w:bCs/>
          <w:sz w:val="24"/>
          <w:szCs w:val="24"/>
        </w:rPr>
        <w:t>- FY2</w:t>
      </w:r>
      <w:r w:rsidR="00D337C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14:paraId="11E57206" w14:textId="4A8C6248" w:rsidR="00B77894" w:rsidRPr="00B77894" w:rsidRDefault="00B77894" w:rsidP="002F3AE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The </w:t>
      </w:r>
      <w:r w:rsidRPr="001874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closing date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for the above-mentioned tender </w:t>
      </w:r>
      <w:r w:rsidRPr="001874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has been extended to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Sunday</w:t>
      </w:r>
      <w:r w:rsidRPr="001874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  <w:r w:rsidRPr="00415009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August 2022</w:t>
      </w:r>
    </w:p>
    <w:p w14:paraId="4FD6C1F7" w14:textId="2A378670" w:rsidR="0067478D" w:rsidRDefault="007E7E2C" w:rsidP="00D337C6">
      <w:pPr>
        <w:rPr>
          <w:sz w:val="24"/>
          <w:szCs w:val="24"/>
        </w:rPr>
      </w:pPr>
      <w:r w:rsidRPr="0079738F">
        <w:rPr>
          <w:sz w:val="24"/>
          <w:szCs w:val="24"/>
        </w:rPr>
        <w:t xml:space="preserve">ADRA Sudan, on behalf of partners, is inviting a qualified </w:t>
      </w:r>
      <w:r w:rsidR="00372750" w:rsidRPr="0079738F">
        <w:rPr>
          <w:sz w:val="24"/>
          <w:szCs w:val="24"/>
        </w:rPr>
        <w:t xml:space="preserve">consultant </w:t>
      </w:r>
      <w:r w:rsidR="00557260" w:rsidRPr="0079738F">
        <w:rPr>
          <w:sz w:val="24"/>
          <w:szCs w:val="24"/>
        </w:rPr>
        <w:t xml:space="preserve">to </w:t>
      </w:r>
      <w:r w:rsidR="00022465" w:rsidRPr="00022465">
        <w:rPr>
          <w:sz w:val="24"/>
          <w:szCs w:val="24"/>
        </w:rPr>
        <w:t>lead the facilitate the midterm review focused workshops, lead data collection (focus group discussions and key informant interview) at field and draft the mid-term review report for BRIGHT project, prepare a report</w:t>
      </w:r>
      <w:r w:rsidR="00022465">
        <w:rPr>
          <w:sz w:val="24"/>
          <w:szCs w:val="24"/>
        </w:rPr>
        <w:t xml:space="preserve"> for </w:t>
      </w:r>
      <w:r w:rsidR="00022465" w:rsidRPr="00022465">
        <w:rPr>
          <w:sz w:val="24"/>
          <w:szCs w:val="24"/>
        </w:rPr>
        <w:t>BRIGHT</w:t>
      </w:r>
      <w:r w:rsidR="00022465">
        <w:rPr>
          <w:sz w:val="24"/>
          <w:szCs w:val="24"/>
        </w:rPr>
        <w:t xml:space="preserve"> Project</w:t>
      </w:r>
      <w:r w:rsidR="00022465" w:rsidRPr="00022465">
        <w:rPr>
          <w:sz w:val="24"/>
          <w:szCs w:val="24"/>
        </w:rPr>
        <w:t xml:space="preserve"> (Breaking Barriers, Improving Girls’ Education, Hope and Totality)</w:t>
      </w:r>
      <w:r w:rsidR="00D337C6" w:rsidRPr="00D337C6">
        <w:rPr>
          <w:sz w:val="24"/>
          <w:szCs w:val="24"/>
        </w:rPr>
        <w:t>.</w:t>
      </w:r>
    </w:p>
    <w:p w14:paraId="53A620CC" w14:textId="7B7C8F60" w:rsidR="00CB4F24" w:rsidRDefault="00CB4F24" w:rsidP="00A454FB">
      <w:r>
        <w:t>ADRA Sudan hereby invites all interested</w:t>
      </w:r>
      <w:r w:rsidR="00A454FB">
        <w:t xml:space="preserve"> and</w:t>
      </w:r>
      <w:r>
        <w:t xml:space="preserve"> capabl</w:t>
      </w:r>
      <w:r w:rsidR="00A454FB">
        <w:t>e</w:t>
      </w:r>
      <w:r w:rsidR="00A454FB" w:rsidRPr="00A454FB">
        <w:t xml:space="preserve"> consultant</w:t>
      </w:r>
      <w:r w:rsidR="00A454FB">
        <w:t>s</w:t>
      </w:r>
      <w:r w:rsidR="00A454FB" w:rsidRPr="00A454FB">
        <w:t xml:space="preserve"> </w:t>
      </w:r>
      <w:r w:rsidR="00B2444C">
        <w:t>to</w:t>
      </w:r>
      <w:r w:rsidR="00D07E4A">
        <w:t xml:space="preserve"> collect the t</w:t>
      </w:r>
      <w:r>
        <w:t>ender documentatio</w:t>
      </w:r>
      <w:r w:rsidR="00A14198">
        <w:t>n</w:t>
      </w:r>
      <w:r w:rsidR="00F74B1B">
        <w:t>s</w:t>
      </w:r>
      <w:r w:rsidR="00A14198">
        <w:t xml:space="preserve">, including </w:t>
      </w:r>
      <w:r w:rsidR="00EB4CC7">
        <w:t xml:space="preserve">Terms of Reference, </w:t>
      </w:r>
      <w:r>
        <w:t xml:space="preserve">and selection criteria, can be obtained from ADRA Khartoum Office located at House 64, Block 18, Ebn Alwaleed Street, Riyadh City-Khartoum. </w:t>
      </w:r>
    </w:p>
    <w:p w14:paraId="260828DF" w14:textId="77777777" w:rsidR="00EB519D" w:rsidRDefault="00EB519D" w:rsidP="00A454FB"/>
    <w:p w14:paraId="5C94CE2E" w14:textId="0ED9247E" w:rsidR="00EB519D" w:rsidRDefault="00EB519D" w:rsidP="00EB519D">
      <w:r w:rsidRPr="00E86AF2">
        <w:t xml:space="preserve">The offers proposals are to be submitted in a sealed and stamped envelopes and posted in the tender box </w:t>
      </w:r>
      <w:bookmarkStart w:id="0" w:name="_Hlk82945991"/>
      <w:r w:rsidRPr="00E86AF2">
        <w:t xml:space="preserve">at ADRA </w:t>
      </w:r>
      <w:r>
        <w:t xml:space="preserve">SUDAN </w:t>
      </w:r>
      <w:r w:rsidRPr="00E86AF2">
        <w:t>Khartoum office</w:t>
      </w:r>
      <w:bookmarkEnd w:id="0"/>
      <w:r w:rsidRPr="00E86AF2">
        <w:t xml:space="preserve">.  </w:t>
      </w:r>
      <w:r>
        <w:t xml:space="preserve">clearly marked with (ADRA SUDAN/Consultancy Service </w:t>
      </w:r>
      <w:r w:rsidRPr="00304EA0">
        <w:t>Peer Reviewer</w:t>
      </w:r>
      <w:r>
        <w:t xml:space="preserve">). </w:t>
      </w:r>
      <w:r w:rsidRPr="00E86AF2">
        <w:t>The tender documents will be available free of charge</w:t>
      </w:r>
      <w:r>
        <w:t xml:space="preserve"> from</w:t>
      </w:r>
      <w:r w:rsidRPr="007A4733">
        <w:t xml:space="preserve"> ADRA SUDAN Khartoum office</w:t>
      </w:r>
    </w:p>
    <w:p w14:paraId="5E268CC5" w14:textId="2AD0339A" w:rsidR="00B77894" w:rsidRDefault="00B77894" w:rsidP="00A454FB">
      <w:r w:rsidRPr="00B77894">
        <w:t xml:space="preserve">The closing date of the tender was </w:t>
      </w:r>
      <w:r>
        <w:t xml:space="preserve">July </w:t>
      </w:r>
      <w:r w:rsidRPr="00B77894">
        <w:t xml:space="preserve">6, 2021, due to the request, the closing date has been extended </w:t>
      </w:r>
      <w:r>
        <w:t>till</w:t>
      </w:r>
      <w:r w:rsidRPr="00B77894">
        <w:t xml:space="preserve"> Sunday</w:t>
      </w:r>
      <w:r w:rsidR="001C5C04">
        <w:t>,</w:t>
      </w:r>
      <w:r w:rsidRPr="00B77894">
        <w:t xml:space="preserve"> 14</w:t>
      </w:r>
      <w:r w:rsidR="00EB519D" w:rsidRPr="00B77894">
        <w:t xml:space="preserve"> </w:t>
      </w:r>
      <w:r w:rsidR="00EB519D">
        <w:t>August</w:t>
      </w:r>
      <w:r>
        <w:t xml:space="preserve"> </w:t>
      </w:r>
      <w:r w:rsidRPr="00B77894">
        <w:t>202</w:t>
      </w:r>
      <w:r>
        <w:t>2</w:t>
      </w:r>
      <w:r w:rsidRPr="00B77894">
        <w:t xml:space="preserve"> at 4:00 pm</w:t>
      </w:r>
    </w:p>
    <w:p w14:paraId="219A1BEA" w14:textId="08B150CE" w:rsidR="00CB4F24" w:rsidRDefault="00CB4F24" w:rsidP="007961DB">
      <w:pPr>
        <w:pStyle w:val="NoSpacing"/>
      </w:pPr>
      <w:r>
        <w:t>For any clarification or inquiries on this particular tender, please contact</w:t>
      </w:r>
      <w:r w:rsidR="004E148C">
        <w:t xml:space="preserve"> </w:t>
      </w:r>
      <w:r>
        <w:t>the following number</w:t>
      </w:r>
      <w:r w:rsidR="004E148C">
        <w:t xml:space="preserve"> or email </w:t>
      </w:r>
    </w:p>
    <w:p w14:paraId="302D9B6D" w14:textId="05828C26" w:rsidR="00344F75" w:rsidRDefault="00304EA0" w:rsidP="007961DB">
      <w:pPr>
        <w:pStyle w:val="NoSpacing"/>
      </w:pPr>
      <w:r>
        <w:t>09</w:t>
      </w:r>
      <w:r w:rsidR="00EB519D">
        <w:t>03719160</w:t>
      </w:r>
      <w:r w:rsidR="00557260">
        <w:t xml:space="preserve"> -</w:t>
      </w:r>
      <w:r w:rsidR="00A454FB">
        <w:t xml:space="preserve"> </w:t>
      </w:r>
      <w:r w:rsidR="00CB4F24">
        <w:t xml:space="preserve"> Email: logistics@adrasudan.org /</w:t>
      </w:r>
      <w:r w:rsidRPr="00304EA0">
        <w:t>zaid.muhaied@adrasudan.org</w:t>
      </w:r>
    </w:p>
    <w:sectPr w:rsidR="0034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212A"/>
    <w:multiLevelType w:val="hybridMultilevel"/>
    <w:tmpl w:val="22E4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B621A"/>
    <w:multiLevelType w:val="hybridMultilevel"/>
    <w:tmpl w:val="9162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D3630"/>
    <w:multiLevelType w:val="hybridMultilevel"/>
    <w:tmpl w:val="F77C1A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93415227">
    <w:abstractNumId w:val="2"/>
  </w:num>
  <w:num w:numId="2" w16cid:durableId="821119641">
    <w:abstractNumId w:val="0"/>
  </w:num>
  <w:num w:numId="3" w16cid:durableId="1163355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75"/>
    <w:rsid w:val="00022465"/>
    <w:rsid w:val="000B3646"/>
    <w:rsid w:val="000B663F"/>
    <w:rsid w:val="000E6A04"/>
    <w:rsid w:val="00123DFF"/>
    <w:rsid w:val="001C5C04"/>
    <w:rsid w:val="001D34B9"/>
    <w:rsid w:val="002160EC"/>
    <w:rsid w:val="00253F64"/>
    <w:rsid w:val="002E0460"/>
    <w:rsid w:val="002F3AE3"/>
    <w:rsid w:val="00304EA0"/>
    <w:rsid w:val="00321F47"/>
    <w:rsid w:val="00344F75"/>
    <w:rsid w:val="00345553"/>
    <w:rsid w:val="00357DB5"/>
    <w:rsid w:val="00372750"/>
    <w:rsid w:val="0038538F"/>
    <w:rsid w:val="003D635E"/>
    <w:rsid w:val="00414C0F"/>
    <w:rsid w:val="00420C18"/>
    <w:rsid w:val="00474732"/>
    <w:rsid w:val="004E148C"/>
    <w:rsid w:val="00510942"/>
    <w:rsid w:val="00557260"/>
    <w:rsid w:val="005B1197"/>
    <w:rsid w:val="005C1D59"/>
    <w:rsid w:val="005D5136"/>
    <w:rsid w:val="00657279"/>
    <w:rsid w:val="0067478D"/>
    <w:rsid w:val="007368F8"/>
    <w:rsid w:val="007961DB"/>
    <w:rsid w:val="0079738F"/>
    <w:rsid w:val="007B7EA1"/>
    <w:rsid w:val="007E7E2C"/>
    <w:rsid w:val="007F347C"/>
    <w:rsid w:val="00942DEE"/>
    <w:rsid w:val="0094664B"/>
    <w:rsid w:val="009605E0"/>
    <w:rsid w:val="00A10A26"/>
    <w:rsid w:val="00A14198"/>
    <w:rsid w:val="00A454FB"/>
    <w:rsid w:val="00B2444C"/>
    <w:rsid w:val="00B45438"/>
    <w:rsid w:val="00B77894"/>
    <w:rsid w:val="00BA477D"/>
    <w:rsid w:val="00BC1B6E"/>
    <w:rsid w:val="00BF38C8"/>
    <w:rsid w:val="00C22565"/>
    <w:rsid w:val="00C6213C"/>
    <w:rsid w:val="00CB4F24"/>
    <w:rsid w:val="00D03B0D"/>
    <w:rsid w:val="00D07E4A"/>
    <w:rsid w:val="00D337C6"/>
    <w:rsid w:val="00D715E4"/>
    <w:rsid w:val="00E04FB3"/>
    <w:rsid w:val="00E2404C"/>
    <w:rsid w:val="00E47B24"/>
    <w:rsid w:val="00EB4CC7"/>
    <w:rsid w:val="00EB519D"/>
    <w:rsid w:val="00F0771A"/>
    <w:rsid w:val="00F27E09"/>
    <w:rsid w:val="00F74B1B"/>
    <w:rsid w:val="00F87E1C"/>
    <w:rsid w:val="00FA13E2"/>
    <w:rsid w:val="00FC00D9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C832"/>
  <w15:chartTrackingRefBased/>
  <w15:docId w15:val="{C5451A8B-9863-4D51-A647-90C7DD84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A4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Badri Musa</dc:creator>
  <cp:keywords/>
  <dc:description/>
  <cp:lastModifiedBy>Mustafa Alfadil</cp:lastModifiedBy>
  <cp:revision>3</cp:revision>
  <cp:lastPrinted>2022-03-16T07:03:00Z</cp:lastPrinted>
  <dcterms:created xsi:type="dcterms:W3CDTF">2022-08-04T11:40:00Z</dcterms:created>
  <dcterms:modified xsi:type="dcterms:W3CDTF">2022-08-04T11:59:00Z</dcterms:modified>
</cp:coreProperties>
</file>